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sz w:val="24"/>
          <w:szCs w:val="24"/>
        </w:rPr>
        <w:t>Szczegółowa specyfikacja dostaw</w:t>
      </w:r>
    </w:p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bCs/>
          <w:sz w:val="24"/>
          <w:szCs w:val="24"/>
        </w:rPr>
        <w:t>Dostawa pomocy dydaktycznych i wyposażenia na potrzeby prowadzenia zajęć komputerowych i wirtualnej rzeczywistości – drukarka 3D wraz z akcesoriami(część I)</w:t>
      </w:r>
      <w:bookmarkStart w:id="0" w:name="_GoBack"/>
      <w:bookmarkEnd w:id="0"/>
    </w:p>
    <w:tbl>
      <w:tblPr>
        <w:tblStyle w:val="Tabela-Siatka"/>
        <w:tblpPr w:leftFromText="141" w:rightFromText="141" w:tblpY="1110"/>
        <w:tblW w:w="14596" w:type="dxa"/>
        <w:tblLook w:val="04A0" w:firstRow="1" w:lastRow="0" w:firstColumn="1" w:lastColumn="0" w:noHBand="0" w:noVBand="1"/>
      </w:tblPr>
      <w:tblGrid>
        <w:gridCol w:w="534"/>
        <w:gridCol w:w="2580"/>
        <w:gridCol w:w="10515"/>
        <w:gridCol w:w="967"/>
      </w:tblGrid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80" w:type="dxa"/>
          </w:tcPr>
          <w:p w:rsidR="00435431" w:rsidRPr="00435431" w:rsidRDefault="003441A4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0515" w:type="dxa"/>
          </w:tcPr>
          <w:p w:rsidR="00435431" w:rsidRPr="00435431" w:rsidRDefault="00423389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Drukarka 3D z akcesoriami  i 5-cio letnim wsparciem: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35431">
              <w:rPr>
                <w:rFonts w:cstheme="minorHAnsi"/>
                <w:color w:val="000000"/>
                <w:sz w:val="20"/>
                <w:szCs w:val="20"/>
              </w:rPr>
              <w:t>DRUKARKA 3D:</w:t>
            </w:r>
          </w:p>
          <w:p w:rsidR="00435431" w:rsidRPr="00435431" w:rsidRDefault="00435431" w:rsidP="00E8004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35431">
              <w:rPr>
                <w:rFonts w:cstheme="minorHAnsi"/>
                <w:color w:val="000000"/>
                <w:sz w:val="20"/>
                <w:szCs w:val="20"/>
              </w:rPr>
              <w:t xml:space="preserve">Zabudowane lub wymienne boki drukarki, łączność </w:t>
            </w:r>
            <w:proofErr w:type="spellStart"/>
            <w:r w:rsidRPr="00435431">
              <w:rPr>
                <w:rFonts w:cstheme="minorHAnsi"/>
                <w:color w:val="000000"/>
                <w:sz w:val="20"/>
                <w:szCs w:val="20"/>
              </w:rPr>
              <w:t>WiFi</w:t>
            </w:r>
            <w:proofErr w:type="spellEnd"/>
            <w:r w:rsidRPr="00435431">
              <w:rPr>
                <w:rFonts w:cstheme="minorHAnsi"/>
                <w:color w:val="000000"/>
                <w:sz w:val="20"/>
                <w:szCs w:val="20"/>
              </w:rPr>
              <w:t xml:space="preserve">, zdalny podgląd wydruku, pole robocze min. 15cm x 15cm x 15cm, kompatybilny </w:t>
            </w:r>
            <w:proofErr w:type="spellStart"/>
            <w:r w:rsidRPr="00435431">
              <w:rPr>
                <w:rFonts w:cstheme="minorHAnsi"/>
                <w:color w:val="000000"/>
                <w:sz w:val="20"/>
                <w:szCs w:val="20"/>
              </w:rPr>
              <w:t>slicer</w:t>
            </w:r>
            <w:proofErr w:type="spellEnd"/>
            <w:r w:rsidRPr="00435431">
              <w:rPr>
                <w:rFonts w:cstheme="minorHAnsi"/>
                <w:color w:val="000000"/>
                <w:sz w:val="20"/>
                <w:szCs w:val="20"/>
              </w:rPr>
              <w:t xml:space="preserve">, gwarancja co najmniej 12 </w:t>
            </w:r>
            <w:proofErr w:type="spellStart"/>
            <w:r w:rsidRPr="00435431">
              <w:rPr>
                <w:rFonts w:cstheme="minorHAnsi"/>
                <w:color w:val="000000"/>
                <w:sz w:val="20"/>
                <w:szCs w:val="20"/>
              </w:rPr>
              <w:t>miesiecy</w:t>
            </w:r>
            <w:proofErr w:type="spellEnd"/>
            <w:r w:rsidRPr="00435431">
              <w:rPr>
                <w:rFonts w:cstheme="minorHAnsi"/>
                <w:color w:val="000000"/>
                <w:sz w:val="20"/>
                <w:szCs w:val="20"/>
              </w:rPr>
              <w:t>, autoryzowany serwis na terenie Polski, SLA do 3 tygodni, serwis i wsparcie techniczne - serwis obowiązkowo na terenie RP, wsparcie techniczne w języku polskim, instrukcja obsługi w języku polskim (niekoniecznie papierowa). Interfejs w języku polskim lub angielskim. Na potrzeby zakupionej drukarki 3D możliwy jest także zakup laptopa. Liczba zakupionych laptopów nie może przekroczyć liczby zakupionych drukarek.</w:t>
            </w:r>
          </w:p>
          <w:p w:rsidR="00435431" w:rsidRPr="00435431" w:rsidRDefault="00435431" w:rsidP="00E8004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35431">
              <w:rPr>
                <w:rFonts w:cstheme="minorHAnsi"/>
                <w:color w:val="000000"/>
                <w:sz w:val="20"/>
                <w:szCs w:val="20"/>
              </w:rPr>
              <w:br/>
              <w:t>SPECYFIKACJA TECHNICZNA DRUKARKI:</w:t>
            </w:r>
            <w:r w:rsidRPr="0043543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Technologia – FDM</w:t>
            </w:r>
          </w:p>
          <w:p w:rsidR="00435431" w:rsidRPr="00435431" w:rsidRDefault="00435431" w:rsidP="00E80049">
            <w:pPr>
              <w:shd w:val="clear" w:color="auto" w:fill="FFFFFF"/>
              <w:spacing w:before="100" w:after="100"/>
              <w:ind w:left="55"/>
              <w:rPr>
                <w:rFonts w:cstheme="minorHAnsi"/>
              </w:rPr>
            </w:pP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Pole robocze – 210 x 210 x 210 mm, podświetlane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Stół roboczy – wymienny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Obudowa drukarki – przezroczysta, zabudowana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Podgląd wydruku – stacjonarny, zdalny (WI-FI)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Wyświetlacz – z polskim menu, dotykowy, kolorowy 2,4”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Łączność – WI-FI, USB, karta SD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Kamera – tak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Obsługiwane typy plików – .STL, .OBJ kompatybilny z drukarką </w:t>
            </w:r>
            <w:proofErr w:type="spellStart"/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slicer</w:t>
            </w:r>
            <w:proofErr w:type="spellEnd"/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Prędkość druku – szybka: 20-120 mm/s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Średnica dyszy – 0,4 mm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Temperatura druku – temperatura 180</w:t>
            </w:r>
            <w:r w:rsidRPr="00435431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pl-PL"/>
              </w:rPr>
              <w:t>℃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-260</w:t>
            </w:r>
            <w:r w:rsidRPr="00435431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pl-PL"/>
              </w:rPr>
              <w:t>℃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Wysokość warstwy – 0,1 – 0,4 mm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Obsługiwany </w:t>
            </w:r>
            <w:proofErr w:type="spellStart"/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filament</w:t>
            </w:r>
            <w:proofErr w:type="spellEnd"/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kompatybilny z drukarką: PLA (bezpieczny dla dzieci i młodzieży), ABS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Obsługiwana średnica </w:t>
            </w:r>
            <w:proofErr w:type="spellStart"/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filamentu</w:t>
            </w:r>
            <w:proofErr w:type="spellEnd"/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1,75 mm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Waga – lekka przenośna konstrukcja 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Certyfikaty – CE, FCC, ROSH, REACH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Biblioteka projektów – online, 500 projektów w podziale na przedmioty szkolne zgodne z PP, zintegrowane z drukarką</w:t>
            </w:r>
          </w:p>
          <w:p w:rsidR="00435431" w:rsidRPr="00435431" w:rsidRDefault="00435431" w:rsidP="00E80049">
            <w:pPr>
              <w:shd w:val="clear" w:color="auto" w:fill="FFFFFF"/>
              <w:spacing w:before="100" w:after="100"/>
              <w:ind w:left="55"/>
              <w:rPr>
                <w:rFonts w:cstheme="minorHAnsi"/>
              </w:rPr>
            </w:pP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Oprogramowanie – </w:t>
            </w:r>
            <w:proofErr w:type="spellStart"/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TinkerCAD</w:t>
            </w:r>
            <w:proofErr w:type="spellEnd"/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Fusion360, </w:t>
            </w:r>
            <w:proofErr w:type="spellStart"/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Onshape</w:t>
            </w:r>
            <w:proofErr w:type="spellEnd"/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CURA, Simplify3D</w:t>
            </w:r>
            <w:r w:rsidRPr="004354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Certyfikaty – CE, FCC, ROSH, REACH</w:t>
            </w:r>
          </w:p>
          <w:p w:rsidR="00435431" w:rsidRPr="00435431" w:rsidRDefault="00435431" w:rsidP="00E80049">
            <w:pPr>
              <w:pStyle w:val="NormalnyWeb"/>
              <w:shd w:val="clear" w:color="auto" w:fill="FEFEFE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5-letni program wsparcia szkoły:</w:t>
            </w: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wsparcie techniczne w języku polskim lub angielskim</w:t>
            </w: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materiały video i praktyczne instrukcje dla początkujących aby dobrze rozpocząć przygodę z drukiem 3D,</w:t>
            </w: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filmy instruktażowe dla  nauczycieli i uczniów z podstaw projektowania oraz obsługi drukarki 3D,</w:t>
            </w: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dostęp do  biblioteki modeli szkolnych, przygotowanych do prowadzenia zajęć ogólnych, z uczniami ze SPE lub uczniami zdolnymi,</w:t>
            </w: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dostęp do modeli i materiałów wspierających przygotowanie do zawodów,</w:t>
            </w: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scenariusze prowadzenia zajęć ogólnych z drukiem 3D,</w:t>
            </w: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wsparcie w realizacji 12 obszarów wykorzystania druku 3D w polskiej szkole,</w:t>
            </w: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wsparcie w uruchomieniu i poprowadzeniu zajęć pozalekcyjnych – kółka zainteresowań z wykorzystaniem druku 3D,</w:t>
            </w: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regularnie raz w miesiącu dobrowolny udział w konsultacjach online z opiekunem merytorycznym,</w:t>
            </w:r>
            <w:r w:rsidRPr="00435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regularnie raz w tygodniu nowe koncepcje zastosowania technologii 3D zgodnie z podstawą programową,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9B4" w:rsidRPr="00435431" w:rsidTr="00435431">
        <w:tc>
          <w:tcPr>
            <w:tcW w:w="534" w:type="dxa"/>
          </w:tcPr>
          <w:p w:rsidR="002559B4" w:rsidRPr="00435431" w:rsidRDefault="002559B4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80" w:type="dxa"/>
          </w:tcPr>
          <w:p w:rsidR="002559B4" w:rsidRPr="00435431" w:rsidRDefault="002559B4" w:rsidP="00E8004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Filament</w:t>
            </w:r>
            <w:proofErr w:type="spellEnd"/>
          </w:p>
        </w:tc>
        <w:tc>
          <w:tcPr>
            <w:tcW w:w="10515" w:type="dxa"/>
          </w:tcPr>
          <w:p w:rsidR="002559B4" w:rsidRDefault="002559B4" w:rsidP="002559B4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Biodegradowalne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filamenty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kompatybilne z zakupionymi drukarkami</w:t>
            </w:r>
          </w:p>
          <w:p w:rsidR="002559B4" w:rsidRPr="00435431" w:rsidRDefault="002559B4" w:rsidP="002559B4">
            <w:pPr>
              <w:rPr>
                <w:rFonts w:cstheme="minorHAnsi"/>
                <w:sz w:val="20"/>
                <w:szCs w:val="20"/>
              </w:rPr>
            </w:pPr>
          </w:p>
          <w:p w:rsidR="002559B4" w:rsidRPr="00435431" w:rsidRDefault="002559B4" w:rsidP="002559B4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FILAMENT PLA 1,75 1kg - turkusowy (dedykowany do drukarek 3D Banach</w:t>
            </w:r>
            <w:r w:rsidRPr="00435431">
              <w:rPr>
                <w:rFonts w:cstheme="minorHAnsi"/>
                <w:sz w:val="20"/>
                <w:szCs w:val="20"/>
              </w:rPr>
              <w:br/>
              <w:t>FILAMENT PLA 1,75 1kg - żółty (dedykowany do drukarek 3D Banach</w:t>
            </w:r>
          </w:p>
          <w:p w:rsidR="002559B4" w:rsidRPr="00435431" w:rsidRDefault="002559B4" w:rsidP="002559B4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FILAMENT PLA 1,75 1kg - biały (dedykowany do drukarek 3D Banach</w:t>
            </w:r>
            <w:r w:rsidRPr="00435431">
              <w:rPr>
                <w:rFonts w:cstheme="minorHAnsi"/>
                <w:sz w:val="20"/>
                <w:szCs w:val="20"/>
              </w:rPr>
              <w:br/>
              <w:t>FILAMENT PLA 1,75 1kg - czerwony (dedykowany do drukarek 3D Banach</w:t>
            </w:r>
            <w:r w:rsidRPr="00435431">
              <w:rPr>
                <w:rFonts w:cstheme="minorHAnsi"/>
                <w:sz w:val="20"/>
                <w:szCs w:val="20"/>
              </w:rPr>
              <w:br/>
              <w:t>FILAMENT PLA 1,75 1kg - brązowy (dedykowany do drukarek 3D Banach</w:t>
            </w:r>
            <w:r w:rsidRPr="00435431">
              <w:rPr>
                <w:rFonts w:cstheme="minorHAnsi"/>
                <w:sz w:val="20"/>
                <w:szCs w:val="20"/>
              </w:rPr>
              <w:br/>
              <w:t>FILAMENT PLA 1,75 1kg - czarny (dedykowany do drukarek 3D Banach</w:t>
            </w:r>
          </w:p>
          <w:p w:rsidR="002559B4" w:rsidRPr="00435431" w:rsidRDefault="002559B4" w:rsidP="00E8004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2559B4" w:rsidRDefault="002559B4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59B4" w:rsidRDefault="002559B4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559B4" w:rsidRDefault="002559B4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:rsidR="002559B4" w:rsidRDefault="002559B4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:rsidR="002559B4" w:rsidRDefault="002559B4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:rsidR="002559B4" w:rsidRDefault="002559B4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:rsidR="002559B4" w:rsidRDefault="002559B4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:rsidR="002559B4" w:rsidRPr="00435431" w:rsidRDefault="002559B4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435431" w:rsidRPr="00435431" w:rsidRDefault="00435431">
      <w:pPr>
        <w:rPr>
          <w:rFonts w:cstheme="minorHAnsi"/>
        </w:rPr>
      </w:pPr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DD" w:rsidRDefault="008A72DD" w:rsidP="00827B50">
      <w:pPr>
        <w:spacing w:after="0" w:line="240" w:lineRule="auto"/>
      </w:pPr>
      <w:r>
        <w:separator/>
      </w:r>
    </w:p>
  </w:endnote>
  <w:endnote w:type="continuationSeparator" w:id="0">
    <w:p w:rsidR="008A72DD" w:rsidRDefault="008A72DD" w:rsidP="0082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DD" w:rsidRDefault="008A72DD" w:rsidP="00827B50">
      <w:pPr>
        <w:spacing w:after="0" w:line="240" w:lineRule="auto"/>
      </w:pPr>
      <w:r>
        <w:separator/>
      </w:r>
    </w:p>
  </w:footnote>
  <w:footnote w:type="continuationSeparator" w:id="0">
    <w:p w:rsidR="008A72DD" w:rsidRDefault="008A72DD" w:rsidP="0082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B50" w:rsidRDefault="00827B50">
    <w:pPr>
      <w:pStyle w:val="Nagwek"/>
    </w:pPr>
  </w:p>
  <w:p w:rsidR="00827B50" w:rsidRDefault="00827B50" w:rsidP="00827B50">
    <w:pPr>
      <w:pStyle w:val="Nagwek"/>
      <w:jc w:val="right"/>
    </w:pPr>
    <w:r>
      <w:t>Załącznik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200022"/>
    <w:rsid w:val="002559B4"/>
    <w:rsid w:val="003441A4"/>
    <w:rsid w:val="00423389"/>
    <w:rsid w:val="00435431"/>
    <w:rsid w:val="00610B95"/>
    <w:rsid w:val="007737EF"/>
    <w:rsid w:val="00827B50"/>
    <w:rsid w:val="008A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7513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2021-12-16T09:05:00Z</dcterms:created>
  <dcterms:modified xsi:type="dcterms:W3CDTF">2021-12-20T12:07:00Z</dcterms:modified>
</cp:coreProperties>
</file>